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5FD" w:rsidRPr="009B27D2" w:rsidRDefault="00A83101" w:rsidP="005B75FD">
      <w:pPr>
        <w:pStyle w:val="ConsPlusNormal"/>
        <w:shd w:val="clear" w:color="auto" w:fill="FFFFFF"/>
        <w:tabs>
          <w:tab w:val="left" w:pos="360"/>
        </w:tabs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9B27D2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Приложение </w:t>
      </w:r>
      <w:r w:rsidR="00C61F65" w:rsidRPr="009B27D2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3</w:t>
      </w:r>
    </w:p>
    <w:p w:rsidR="0032180D" w:rsidRPr="009B27D2" w:rsidRDefault="00A83101" w:rsidP="005B75FD">
      <w:pPr>
        <w:pStyle w:val="ConsPlusNormal"/>
        <w:shd w:val="clear" w:color="auto" w:fill="FFFFFF"/>
        <w:tabs>
          <w:tab w:val="left" w:pos="360"/>
        </w:tabs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9B27D2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к </w:t>
      </w:r>
      <w:r w:rsidR="00C72B66" w:rsidRPr="009B27D2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И</w:t>
      </w:r>
      <w:r w:rsidRPr="009B27D2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звещению об осуществлении закупки</w:t>
      </w:r>
    </w:p>
    <w:p w:rsidR="003C2B9C" w:rsidRPr="009B27D2" w:rsidRDefault="003C2B9C" w:rsidP="0032180D">
      <w:pPr>
        <w:pStyle w:val="ConsPlusNormal"/>
        <w:widowControl/>
        <w:shd w:val="clear" w:color="auto" w:fill="FFFFFF"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32180D" w:rsidRPr="009B27D2" w:rsidRDefault="0032180D" w:rsidP="0032180D">
      <w:pPr>
        <w:pStyle w:val="ConsPlusNormal"/>
        <w:widowControl/>
        <w:shd w:val="clear" w:color="auto" w:fill="FFFFFF"/>
        <w:tabs>
          <w:tab w:val="left" w:pos="360"/>
        </w:tabs>
        <w:spacing w:before="120" w:after="120"/>
        <w:ind w:firstLine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B27D2">
        <w:rPr>
          <w:rFonts w:ascii="Times New Roman" w:hAnsi="Times New Roman" w:cs="Times New Roman"/>
          <w:b/>
          <w:bCs/>
          <w:sz w:val="22"/>
          <w:szCs w:val="22"/>
        </w:rPr>
        <w:t>Описание объекта закупки</w:t>
      </w:r>
      <w:r w:rsidR="0007701B" w:rsidRPr="009B27D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:rsidR="00CD27AE" w:rsidRPr="009B27D2" w:rsidRDefault="00CD27AE" w:rsidP="009B27D2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9B27D2">
        <w:rPr>
          <w:sz w:val="22"/>
          <w:szCs w:val="22"/>
        </w:rPr>
        <w:t xml:space="preserve">Наименование, </w:t>
      </w:r>
      <w:r w:rsidRPr="009B27D2">
        <w:rPr>
          <w:color w:val="000000"/>
          <w:sz w:val="22"/>
          <w:szCs w:val="22"/>
        </w:rPr>
        <w:t xml:space="preserve">функциональные, технические и качественные </w:t>
      </w:r>
      <w:r w:rsidRPr="009B27D2">
        <w:rPr>
          <w:sz w:val="22"/>
          <w:szCs w:val="22"/>
        </w:rPr>
        <w:t>характеристики и количество поставляемого товара:</w:t>
      </w:r>
    </w:p>
    <w:p w:rsidR="006318EE" w:rsidRPr="009B27D2" w:rsidRDefault="006318EE" w:rsidP="006318EE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835"/>
        <w:gridCol w:w="4536"/>
        <w:gridCol w:w="850"/>
        <w:gridCol w:w="709"/>
      </w:tblGrid>
      <w:tr w:rsidR="00E86FB9" w:rsidRPr="00DD6D9F" w:rsidTr="001E001B">
        <w:trPr>
          <w:trHeight w:val="1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FB9" w:rsidRPr="00DD6D9F" w:rsidRDefault="00E86FB9" w:rsidP="00DD6D9F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FB9" w:rsidRPr="00DD6D9F" w:rsidRDefault="00E86FB9" w:rsidP="00F817A1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 xml:space="preserve">Наименование товара/ </w:t>
            </w:r>
          </w:p>
          <w:p w:rsidR="00E86FB9" w:rsidRPr="00DD6D9F" w:rsidRDefault="00E86FB9" w:rsidP="00F817A1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>код позиции КТРУ</w:t>
            </w:r>
            <w:r>
              <w:rPr>
                <w:rFonts w:eastAsia="Times New Roman"/>
                <w:color w:val="000000"/>
                <w:sz w:val="22"/>
                <w:szCs w:val="22"/>
              </w:rPr>
              <w:t>, ОКПД2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FB9" w:rsidRPr="00DD6D9F" w:rsidRDefault="00E86FB9" w:rsidP="00F817A1">
            <w:pPr>
              <w:jc w:val="center"/>
              <w:rPr>
                <w:rFonts w:eastAsia="Times New Roman"/>
              </w:rPr>
            </w:pPr>
            <w:r w:rsidRPr="00DD6D9F">
              <w:rPr>
                <w:rFonts w:eastAsia="Times New Roman"/>
                <w:sz w:val="22"/>
                <w:szCs w:val="22"/>
              </w:rPr>
              <w:t>Характеристики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FB9" w:rsidRPr="00DD6D9F" w:rsidRDefault="00E86FB9" w:rsidP="00DD6D9F">
            <w:pPr>
              <w:jc w:val="center"/>
              <w:rPr>
                <w:rFonts w:eastAsia="Times New Roman"/>
              </w:rPr>
            </w:pPr>
            <w:r w:rsidRPr="00DD6D9F">
              <w:rPr>
                <w:rFonts w:eastAsia="Times New Roman"/>
                <w:sz w:val="22"/>
                <w:szCs w:val="22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6FB9" w:rsidRPr="00DD6D9F" w:rsidRDefault="00E86FB9" w:rsidP="00DD6D9F">
            <w:pPr>
              <w:jc w:val="center"/>
              <w:rPr>
                <w:rFonts w:eastAsia="Times New Roman"/>
              </w:rPr>
            </w:pPr>
            <w:r w:rsidRPr="00DD6D9F">
              <w:rPr>
                <w:rFonts w:eastAsia="Times New Roman"/>
                <w:sz w:val="22"/>
                <w:szCs w:val="22"/>
              </w:rPr>
              <w:t>Кол-во</w:t>
            </w:r>
          </w:p>
        </w:tc>
      </w:tr>
      <w:tr w:rsidR="00CF66E8" w:rsidRPr="00DD6D9F" w:rsidTr="005310C9">
        <w:trPr>
          <w:trHeight w:val="245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>1</w:t>
            </w:r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Default="00CF66E8" w:rsidP="00F37991">
            <w:pPr>
              <w:jc w:val="center"/>
              <w:rPr>
                <w:color w:val="000000"/>
                <w:sz w:val="22"/>
                <w:szCs w:val="22"/>
              </w:rPr>
            </w:pPr>
            <w:r w:rsidRPr="00814E69">
              <w:rPr>
                <w:color w:val="000000"/>
                <w:sz w:val="22"/>
                <w:szCs w:val="22"/>
              </w:rPr>
              <w:t>Камера видеонаблюдения</w:t>
            </w:r>
          </w:p>
          <w:p w:rsidR="00CF66E8" w:rsidRDefault="00CF66E8" w:rsidP="00F37991">
            <w:pPr>
              <w:rPr>
                <w:color w:val="000000"/>
                <w:sz w:val="22"/>
                <w:szCs w:val="22"/>
              </w:rPr>
            </w:pPr>
          </w:p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Дальность подсветки ≥ 20.0 Метр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Исполнение –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Внутренняя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Максимальная рабочая температура ≥ + 60.0 Градус Цельсия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Минимальная рабочая температура ≤ -40.0 Градус Цельсия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Поддержка </w:t>
            </w:r>
            <w:proofErr w:type="spell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PoE</w:t>
            </w:r>
            <w:proofErr w:type="spellEnd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 – Да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Разрешение основного </w:t>
            </w:r>
            <w:proofErr w:type="spell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видеопотока</w:t>
            </w:r>
            <w:proofErr w:type="spellEnd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 - ≥ 1920x1080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Разъемы - Порт RJ-45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Тип камеры –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Цифровая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Тип конструкции камеры –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Купольная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Тип передачи сигнала – Проводной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Функции и возможности - ИК-подсветка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Функции и возможности - Встроенный микрофон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Частота кадров (кадр/сек) - 25.0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DD6D9F" w:rsidRDefault="00CF66E8" w:rsidP="00CF66E8">
            <w:pPr>
              <w:rPr>
                <w:rFonts w:eastAsia="Times New Roman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Число мегапикселей матрицы &lt; 4.0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 w:rsidRPr="00DD6D9F">
              <w:rPr>
                <w:rFonts w:eastAsia="Times New Roman"/>
                <w:sz w:val="22"/>
                <w:szCs w:val="22"/>
              </w:rPr>
              <w:t>штука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9</w:t>
            </w:r>
          </w:p>
        </w:tc>
      </w:tr>
      <w:tr w:rsidR="00CF66E8" w:rsidRPr="00DD6D9F" w:rsidTr="005310C9">
        <w:trPr>
          <w:trHeight w:val="36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  <w:r w:rsidRPr="008A6BF5">
              <w:rPr>
                <w:color w:val="000000"/>
                <w:sz w:val="22"/>
                <w:szCs w:val="22"/>
              </w:rPr>
              <w:t>26.70.13.000</w:t>
            </w:r>
            <w:r w:rsidRPr="008A6BF5">
              <w:t xml:space="preserve"> </w:t>
            </w:r>
            <w:r w:rsidRPr="008A6BF5">
              <w:rPr>
                <w:color w:val="000000"/>
                <w:sz w:val="22"/>
                <w:szCs w:val="22"/>
              </w:rPr>
              <w:t>-0000000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F817A1">
            <w:pPr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</w:tr>
      <w:tr w:rsidR="00CF66E8" w:rsidRPr="00DD6D9F" w:rsidTr="001E001B">
        <w:trPr>
          <w:trHeight w:val="462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Default="00CF66E8" w:rsidP="00CF66E8">
            <w:pPr>
              <w:jc w:val="center"/>
              <w:rPr>
                <w:color w:val="000000"/>
                <w:sz w:val="22"/>
                <w:szCs w:val="22"/>
              </w:rPr>
            </w:pPr>
            <w:r w:rsidRPr="00814E69">
              <w:rPr>
                <w:color w:val="000000"/>
                <w:sz w:val="22"/>
                <w:szCs w:val="22"/>
              </w:rPr>
              <w:t>Камера видеонаблюдения</w:t>
            </w:r>
          </w:p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Дальность подсветки ≥ 20.0 Метр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Исполнение –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Уличная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Максимальная рабочая температура ≥ + 60.0 Градус Цельсия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Минимальная рабочая температура ≤ -40.0 Градус Цельсия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Поддержка </w:t>
            </w:r>
            <w:proofErr w:type="spell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PoE</w:t>
            </w:r>
            <w:proofErr w:type="spellEnd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 – Да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Разрешение основного </w:t>
            </w:r>
            <w:proofErr w:type="spell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видеопотока</w:t>
            </w:r>
            <w:proofErr w:type="spellEnd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 - ≥ 1920x1080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Разъемы - Порт RJ-45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Тип камеры –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Цифровая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Тип конструкции камеры –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Цилиндрическая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Тип крепления 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–</w:t>
            </w: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 xml:space="preserve"> </w:t>
            </w:r>
            <w:proofErr w:type="gramStart"/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Универсальная</w:t>
            </w:r>
            <w:proofErr w:type="gramEnd"/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Тип передачи сигнала – Проводной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Функции и возможности - ИК-подсветка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Функции и возможности - Встроенный микрофон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Частота кадров (кадр/сек) - 25.0</w:t>
            </w:r>
            <w:r>
              <w:rPr>
                <w:color w:val="000000" w:themeColor="text1"/>
                <w:sz w:val="21"/>
                <w:szCs w:val="21"/>
                <w:shd w:val="clear" w:color="auto" w:fill="FFFFFF"/>
              </w:rPr>
              <w:t>;</w:t>
            </w:r>
          </w:p>
          <w:p w:rsidR="00CF66E8" w:rsidRPr="00DD6D9F" w:rsidRDefault="00CF66E8" w:rsidP="00CF66E8">
            <w:pPr>
              <w:rPr>
                <w:rFonts w:eastAsia="Times New Roman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Число мегапикселей матрицы &lt; 4.0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штука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</w:tr>
      <w:tr w:rsidR="00CF66E8" w:rsidRPr="00DD6D9F" w:rsidTr="00F817A1">
        <w:trPr>
          <w:trHeight w:val="252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  <w:r w:rsidRPr="008A6BF5">
              <w:rPr>
                <w:color w:val="000000"/>
                <w:sz w:val="22"/>
                <w:szCs w:val="22"/>
              </w:rPr>
              <w:t>26.70.13.000</w:t>
            </w:r>
            <w:r w:rsidRPr="008A6BF5">
              <w:t xml:space="preserve"> </w:t>
            </w:r>
            <w:r w:rsidRPr="008A6BF5">
              <w:rPr>
                <w:color w:val="000000"/>
                <w:sz w:val="22"/>
                <w:szCs w:val="22"/>
              </w:rPr>
              <w:t>-0000000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E8" w:rsidRPr="00DD6D9F" w:rsidRDefault="00CF66E8" w:rsidP="00F817A1">
            <w:pPr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</w:tr>
      <w:tr w:rsidR="00CF66E8" w:rsidRPr="00DD6D9F" w:rsidTr="005310C9">
        <w:trPr>
          <w:trHeight w:val="462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Default="00CF66E8" w:rsidP="00CF66E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Жесткий диск</w:t>
            </w:r>
          </w:p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Объем буферной памяти - ≥ 512.0 Мегабайт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Объем накопителя ≥ 20000.0 Гигабайт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Скорость записи ≥ 300.0 Мегабайт в секунду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Скорость чтения ≥ 300.0 Мегабайт в секунду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Наличие интерфейсов - SATA III</w:t>
            </w:r>
          </w:p>
          <w:p w:rsidR="00CF66E8" w:rsidRPr="00DD6D9F" w:rsidRDefault="00CF66E8" w:rsidP="00CF66E8">
            <w:pPr>
              <w:rPr>
                <w:rFonts w:eastAsia="Times New Roman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Тип устройства - HDD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sz w:val="22"/>
                <w:szCs w:val="22"/>
              </w:rPr>
              <w:t>штука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CF66E8" w:rsidRPr="00DD6D9F" w:rsidTr="00CF66E8">
        <w:trPr>
          <w:trHeight w:val="1138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Pr="008A6BF5" w:rsidRDefault="00CF66E8" w:rsidP="00CF66E8">
            <w:pPr>
              <w:jc w:val="center"/>
              <w:rPr>
                <w:color w:val="000000"/>
                <w:sz w:val="22"/>
                <w:szCs w:val="22"/>
              </w:rPr>
            </w:pPr>
            <w:r w:rsidRPr="008A6BF5">
              <w:rPr>
                <w:color w:val="000000"/>
                <w:sz w:val="22"/>
                <w:szCs w:val="22"/>
              </w:rPr>
              <w:t>26.</w:t>
            </w:r>
            <w:r>
              <w:rPr>
                <w:color w:val="000000"/>
                <w:sz w:val="22"/>
                <w:szCs w:val="22"/>
              </w:rPr>
              <w:t>20.21.110-00000003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F817A1">
            <w:pPr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</w:tr>
      <w:tr w:rsidR="00CF66E8" w:rsidRPr="00DD6D9F" w:rsidTr="005310C9">
        <w:trPr>
          <w:trHeight w:val="462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  <w:r w:rsidRPr="00DD6D9F"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>
              <w:rPr>
                <w:rFonts w:eastAsia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Default="00CF66E8" w:rsidP="00F3799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Жесткий диск</w:t>
            </w:r>
          </w:p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Объем буферной памяти - ≥ 512.0 Мегабайт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Объем накопителя ≥ 8000.0 Гигабайт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lastRenderedPageBreak/>
              <w:t>Скорость записи ≥ 300.0 Мегабайт в секунду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Скорость чтения ≥ 300.0 Мегабайт в секунду</w:t>
            </w:r>
          </w:p>
          <w:p w:rsidR="00CF66E8" w:rsidRPr="008A6BF5" w:rsidRDefault="00CF66E8" w:rsidP="00CF66E8">
            <w:pPr>
              <w:rPr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Наличие интерфейсов - SATA III</w:t>
            </w:r>
          </w:p>
          <w:p w:rsidR="00CF66E8" w:rsidRPr="00DD6D9F" w:rsidRDefault="00CF66E8" w:rsidP="00CF66E8">
            <w:pPr>
              <w:rPr>
                <w:rFonts w:eastAsia="Times New Roman"/>
              </w:rPr>
            </w:pPr>
            <w:r w:rsidRPr="008A6BF5">
              <w:rPr>
                <w:color w:val="000000" w:themeColor="text1"/>
                <w:sz w:val="21"/>
                <w:szCs w:val="21"/>
                <w:shd w:val="clear" w:color="auto" w:fill="FFFFFF"/>
              </w:rPr>
              <w:t>Тип устройства - HDD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 w:rsidRPr="00DD6D9F">
              <w:rPr>
                <w:rFonts w:eastAsia="Times New Roman"/>
                <w:sz w:val="22"/>
                <w:szCs w:val="22"/>
              </w:rPr>
              <w:lastRenderedPageBreak/>
              <w:t>штука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CF66E8" w:rsidRPr="00DD6D9F" w:rsidTr="005310C9">
        <w:trPr>
          <w:trHeight w:val="797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E8" w:rsidRPr="008A6BF5" w:rsidRDefault="00CF66E8" w:rsidP="00F37991">
            <w:pPr>
              <w:rPr>
                <w:color w:val="000000"/>
                <w:sz w:val="22"/>
                <w:szCs w:val="22"/>
              </w:rPr>
            </w:pPr>
            <w:r w:rsidRPr="008A6BF5">
              <w:rPr>
                <w:color w:val="000000"/>
                <w:sz w:val="22"/>
                <w:szCs w:val="22"/>
              </w:rPr>
              <w:t>26.20.21.110-00000003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F817A1">
            <w:pPr>
              <w:rPr>
                <w:rFonts w:eastAsia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66E8" w:rsidRPr="00DD6D9F" w:rsidRDefault="00CF66E8" w:rsidP="001E001B">
            <w:pPr>
              <w:jc w:val="center"/>
              <w:rPr>
                <w:rFonts w:eastAsia="Times New Roman"/>
              </w:rPr>
            </w:pPr>
          </w:p>
        </w:tc>
      </w:tr>
    </w:tbl>
    <w:p w:rsidR="00E86FB9" w:rsidRPr="00DD6D9F" w:rsidRDefault="00E86FB9" w:rsidP="00BD3E2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</w:rPr>
      </w:pPr>
    </w:p>
    <w:p w:rsidR="00DD6D9F" w:rsidRPr="00DD6D9F" w:rsidRDefault="00DD6D9F" w:rsidP="00BD3E2B">
      <w:pPr>
        <w:numPr>
          <w:ilvl w:val="0"/>
          <w:numId w:val="4"/>
        </w:numPr>
        <w:spacing w:before="100" w:beforeAutospacing="1" w:line="256" w:lineRule="auto"/>
        <w:ind w:left="0" w:firstLine="708"/>
        <w:contextualSpacing/>
        <w:jc w:val="both"/>
        <w:rPr>
          <w:rFonts w:eastAsia="Times New Roman"/>
          <w:sz w:val="22"/>
          <w:szCs w:val="22"/>
        </w:rPr>
      </w:pPr>
      <w:r w:rsidRPr="00DD6D9F">
        <w:rPr>
          <w:rFonts w:eastAsia="Times New Roman"/>
          <w:sz w:val="22"/>
          <w:szCs w:val="22"/>
        </w:rPr>
        <w:t>Требования к качеству товара, качественным (потребительским) свойствам товара.</w:t>
      </w:r>
    </w:p>
    <w:p w:rsidR="00BD3E2B" w:rsidRPr="00465C3D" w:rsidRDefault="00DD6D9F" w:rsidP="00BD3E2B">
      <w:pPr>
        <w:ind w:firstLine="708"/>
        <w:jc w:val="both"/>
        <w:rPr>
          <w:rFonts w:eastAsia="Times New Roman"/>
          <w:sz w:val="22"/>
          <w:szCs w:val="22"/>
        </w:rPr>
      </w:pPr>
      <w:r w:rsidRPr="00DD6D9F">
        <w:rPr>
          <w:rFonts w:eastAsia="Times New Roman"/>
          <w:sz w:val="22"/>
          <w:szCs w:val="22"/>
        </w:rPr>
        <w:t xml:space="preserve">Поставляемый Товар должен быть изготовлен из экологически чистого материала и не должен причинять вреда здоровью человека, а также должен соответствовать требованиям нормативных документов. </w:t>
      </w:r>
    </w:p>
    <w:p w:rsidR="00BD3E2B" w:rsidRPr="00465C3D" w:rsidRDefault="00DD6D9F" w:rsidP="00BD3E2B">
      <w:pPr>
        <w:ind w:firstLine="708"/>
        <w:jc w:val="both"/>
        <w:rPr>
          <w:rFonts w:eastAsia="Times New Roman"/>
          <w:sz w:val="22"/>
          <w:szCs w:val="22"/>
        </w:rPr>
      </w:pPr>
      <w:r w:rsidRPr="00DD6D9F">
        <w:rPr>
          <w:rFonts w:eastAsia="Times New Roman"/>
          <w:sz w:val="22"/>
          <w:szCs w:val="22"/>
        </w:rPr>
        <w:t xml:space="preserve">Качество и безопасность поставляемых Товаров должны соответствовать действующим стандартам, утвержденным </w:t>
      </w:r>
      <w:r w:rsidR="00EF6B45" w:rsidRPr="00DD6D9F">
        <w:rPr>
          <w:rFonts w:eastAsia="Times New Roman"/>
          <w:sz w:val="22"/>
          <w:szCs w:val="22"/>
        </w:rPr>
        <w:t xml:space="preserve">в Российской Федерации </w:t>
      </w:r>
      <w:r w:rsidRPr="00DD6D9F">
        <w:rPr>
          <w:rFonts w:eastAsia="Times New Roman"/>
          <w:sz w:val="22"/>
          <w:szCs w:val="22"/>
        </w:rPr>
        <w:t xml:space="preserve">в отношении данного вида Товаров, и подтверждаться наличием сертификатов, обязательных для данного вида Товаров, оформленных в соответствии с действующим российским законодательством. </w:t>
      </w:r>
    </w:p>
    <w:p w:rsidR="00DD6D9F" w:rsidRPr="00DD6D9F" w:rsidRDefault="00DD6D9F" w:rsidP="00BD3E2B">
      <w:pPr>
        <w:ind w:firstLine="708"/>
        <w:jc w:val="both"/>
        <w:rPr>
          <w:rFonts w:eastAsia="Times New Roman"/>
          <w:sz w:val="22"/>
          <w:szCs w:val="22"/>
        </w:rPr>
      </w:pPr>
      <w:r w:rsidRPr="00DD6D9F">
        <w:rPr>
          <w:rFonts w:eastAsia="Times New Roman"/>
          <w:sz w:val="22"/>
          <w:szCs w:val="22"/>
        </w:rPr>
        <w:t>Поставляемый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свойства).</w:t>
      </w:r>
    </w:p>
    <w:p w:rsidR="00DD6D9F" w:rsidRPr="00465C3D" w:rsidRDefault="00DD6D9F" w:rsidP="00BD3E2B">
      <w:pPr>
        <w:pStyle w:val="a3"/>
        <w:numPr>
          <w:ilvl w:val="0"/>
          <w:numId w:val="4"/>
        </w:numPr>
        <w:ind w:left="0" w:firstLine="708"/>
        <w:jc w:val="both"/>
        <w:rPr>
          <w:rFonts w:eastAsia="Times New Roman"/>
          <w:sz w:val="22"/>
          <w:szCs w:val="22"/>
        </w:rPr>
      </w:pPr>
      <w:r w:rsidRPr="00465C3D">
        <w:rPr>
          <w:rFonts w:eastAsia="Times New Roman"/>
          <w:sz w:val="22"/>
          <w:szCs w:val="22"/>
        </w:rPr>
        <w:t>Требования к гарантийным обязательствам:</w:t>
      </w:r>
    </w:p>
    <w:p w:rsidR="00DD6D9F" w:rsidRPr="00465C3D" w:rsidRDefault="00DD6D9F" w:rsidP="00BD3E2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</w:rPr>
      </w:pPr>
      <w:r w:rsidRPr="00465C3D">
        <w:rPr>
          <w:rFonts w:eastAsia="Times New Roman"/>
          <w:sz w:val="22"/>
          <w:szCs w:val="22"/>
        </w:rPr>
        <w:t>3.1. Товар должен поставляться с гарантийным сроком не менее 12 месяцев. Гарантийный срок на товар не может быть установлен Поставщиком ниже срока, установленного фирмой-производителем Товара. Течение гарантийного срока начинается с момента подписания документа о приемке.</w:t>
      </w:r>
    </w:p>
    <w:p w:rsidR="00DD6D9F" w:rsidRPr="00465C3D" w:rsidRDefault="00DD6D9F" w:rsidP="00BD3E2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</w:rPr>
      </w:pPr>
      <w:r w:rsidRPr="00465C3D">
        <w:rPr>
          <w:rFonts w:eastAsia="Times New Roman"/>
          <w:sz w:val="22"/>
          <w:szCs w:val="22"/>
        </w:rPr>
        <w:t>3.2. Поставщик несет ответственность за недостатки (дефекты) товара, обнаруженные в пределах гарантийного срока поставляемого товара.</w:t>
      </w:r>
    </w:p>
    <w:p w:rsidR="00DD6D9F" w:rsidRPr="00465C3D" w:rsidRDefault="00DD6D9F" w:rsidP="00BD3E2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</w:rPr>
      </w:pPr>
      <w:r w:rsidRPr="00465C3D">
        <w:rPr>
          <w:rFonts w:eastAsia="Times New Roman"/>
          <w:sz w:val="22"/>
          <w:szCs w:val="22"/>
        </w:rPr>
        <w:t>3.3. Течение гарантийного срока прерывается на время со дня письменного уведомления Заказчиком Поставщика об обнаружении недостатков до дня устранения их Поставщиком.</w:t>
      </w:r>
    </w:p>
    <w:p w:rsidR="00DD6D9F" w:rsidRPr="00DD6D9F" w:rsidRDefault="00DD6D9F" w:rsidP="00BD3E2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</w:rPr>
      </w:pPr>
      <w:r w:rsidRPr="00465C3D">
        <w:rPr>
          <w:rFonts w:eastAsia="Times New Roman"/>
          <w:sz w:val="22"/>
          <w:szCs w:val="22"/>
        </w:rPr>
        <w:t xml:space="preserve">3.4. В период гарантийного срока, если неисправность является гарантийным случаем (дефекты производственной сборки, некачественные компоненты и т. д.), Поставщик осуществляет замену неисправного товара в течение </w:t>
      </w:r>
      <w:r w:rsidR="00BD3E2B" w:rsidRPr="00465C3D">
        <w:rPr>
          <w:rFonts w:eastAsia="Times New Roman"/>
          <w:sz w:val="22"/>
          <w:szCs w:val="22"/>
        </w:rPr>
        <w:t>10</w:t>
      </w:r>
      <w:r w:rsidRPr="00465C3D">
        <w:rPr>
          <w:rFonts w:eastAsia="Times New Roman"/>
          <w:sz w:val="22"/>
          <w:szCs w:val="22"/>
        </w:rPr>
        <w:t xml:space="preserve"> дней</w:t>
      </w:r>
      <w:r w:rsidR="00BD3E2B" w:rsidRPr="00465C3D">
        <w:rPr>
          <w:rFonts w:eastAsia="Times New Roman"/>
          <w:sz w:val="22"/>
          <w:szCs w:val="22"/>
        </w:rPr>
        <w:t xml:space="preserve"> с даты</w:t>
      </w:r>
      <w:r w:rsidRPr="00465C3D">
        <w:rPr>
          <w:rFonts w:eastAsia="Times New Roman"/>
          <w:sz w:val="22"/>
          <w:szCs w:val="22"/>
        </w:rPr>
        <w:t xml:space="preserve"> получения заявки от Заказчика, без дополнительного финансирования.</w:t>
      </w:r>
    </w:p>
    <w:p w:rsidR="006318EE" w:rsidRPr="00465C3D" w:rsidRDefault="006318EE" w:rsidP="00BD3E2B">
      <w:pPr>
        <w:autoSpaceDE w:val="0"/>
        <w:autoSpaceDN w:val="0"/>
        <w:adjustRightInd w:val="0"/>
        <w:ind w:firstLine="708"/>
        <w:jc w:val="both"/>
        <w:rPr>
          <w:rFonts w:eastAsia="Times New Roman"/>
          <w:sz w:val="22"/>
          <w:szCs w:val="22"/>
        </w:rPr>
      </w:pPr>
    </w:p>
    <w:sectPr w:rsidR="006318EE" w:rsidRPr="00465C3D" w:rsidSect="0016723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0F04"/>
    <w:multiLevelType w:val="hybridMultilevel"/>
    <w:tmpl w:val="0E5C5B64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F864D9"/>
    <w:multiLevelType w:val="hybridMultilevel"/>
    <w:tmpl w:val="FF9EE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80870"/>
    <w:multiLevelType w:val="hybridMultilevel"/>
    <w:tmpl w:val="74D20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D565F9"/>
    <w:multiLevelType w:val="hybridMultilevel"/>
    <w:tmpl w:val="36F6DE4C"/>
    <w:lvl w:ilvl="0" w:tplc="04C68F0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244348"/>
    <w:multiLevelType w:val="hybridMultilevel"/>
    <w:tmpl w:val="A796A27A"/>
    <w:lvl w:ilvl="0" w:tplc="8FFAD1C2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4F2"/>
    <w:rsid w:val="000204F5"/>
    <w:rsid w:val="0003208A"/>
    <w:rsid w:val="00034118"/>
    <w:rsid w:val="00070C64"/>
    <w:rsid w:val="0007701B"/>
    <w:rsid w:val="00082A66"/>
    <w:rsid w:val="000957E9"/>
    <w:rsid w:val="000B79F3"/>
    <w:rsid w:val="000E47DF"/>
    <w:rsid w:val="000F1B4E"/>
    <w:rsid w:val="00113ECE"/>
    <w:rsid w:val="00117107"/>
    <w:rsid w:val="00131437"/>
    <w:rsid w:val="0016723B"/>
    <w:rsid w:val="00172629"/>
    <w:rsid w:val="0017492E"/>
    <w:rsid w:val="001949C5"/>
    <w:rsid w:val="001B06D1"/>
    <w:rsid w:val="001E001B"/>
    <w:rsid w:val="002104BD"/>
    <w:rsid w:val="00221D4B"/>
    <w:rsid w:val="00231A55"/>
    <w:rsid w:val="00281050"/>
    <w:rsid w:val="002A5F60"/>
    <w:rsid w:val="002A6D12"/>
    <w:rsid w:val="002C04F2"/>
    <w:rsid w:val="002D3588"/>
    <w:rsid w:val="00303586"/>
    <w:rsid w:val="00317D4B"/>
    <w:rsid w:val="0032180D"/>
    <w:rsid w:val="00323A8C"/>
    <w:rsid w:val="0033585B"/>
    <w:rsid w:val="003404EE"/>
    <w:rsid w:val="00384C0F"/>
    <w:rsid w:val="00397ED1"/>
    <w:rsid w:val="003C1A35"/>
    <w:rsid w:val="003C2B9C"/>
    <w:rsid w:val="003C416A"/>
    <w:rsid w:val="00465C3D"/>
    <w:rsid w:val="00466571"/>
    <w:rsid w:val="004A3CA9"/>
    <w:rsid w:val="004E6F46"/>
    <w:rsid w:val="005323B4"/>
    <w:rsid w:val="00535386"/>
    <w:rsid w:val="00561BEE"/>
    <w:rsid w:val="005648EA"/>
    <w:rsid w:val="0057048B"/>
    <w:rsid w:val="00571519"/>
    <w:rsid w:val="00571FFE"/>
    <w:rsid w:val="00576CB9"/>
    <w:rsid w:val="0058088E"/>
    <w:rsid w:val="005A4405"/>
    <w:rsid w:val="005B75FD"/>
    <w:rsid w:val="005E3E9E"/>
    <w:rsid w:val="00613037"/>
    <w:rsid w:val="006256FD"/>
    <w:rsid w:val="006266DE"/>
    <w:rsid w:val="006318EE"/>
    <w:rsid w:val="006330AE"/>
    <w:rsid w:val="00642E9C"/>
    <w:rsid w:val="00694D9D"/>
    <w:rsid w:val="006A1B11"/>
    <w:rsid w:val="006B0BD6"/>
    <w:rsid w:val="006B337D"/>
    <w:rsid w:val="0075318B"/>
    <w:rsid w:val="007654AC"/>
    <w:rsid w:val="00793E2B"/>
    <w:rsid w:val="007A0472"/>
    <w:rsid w:val="007E5922"/>
    <w:rsid w:val="00830375"/>
    <w:rsid w:val="008A6D69"/>
    <w:rsid w:val="008C3EB9"/>
    <w:rsid w:val="008C5EA4"/>
    <w:rsid w:val="00912101"/>
    <w:rsid w:val="00914BE7"/>
    <w:rsid w:val="00925563"/>
    <w:rsid w:val="00950577"/>
    <w:rsid w:val="009762AB"/>
    <w:rsid w:val="00990275"/>
    <w:rsid w:val="009B27D2"/>
    <w:rsid w:val="009E16A6"/>
    <w:rsid w:val="00A273E9"/>
    <w:rsid w:val="00A301CB"/>
    <w:rsid w:val="00A33A3E"/>
    <w:rsid w:val="00A3521E"/>
    <w:rsid w:val="00A35D52"/>
    <w:rsid w:val="00A470E0"/>
    <w:rsid w:val="00A80D99"/>
    <w:rsid w:val="00A83101"/>
    <w:rsid w:val="00AA2690"/>
    <w:rsid w:val="00B2349B"/>
    <w:rsid w:val="00B43AD7"/>
    <w:rsid w:val="00B461F0"/>
    <w:rsid w:val="00B7387F"/>
    <w:rsid w:val="00B82239"/>
    <w:rsid w:val="00BA1497"/>
    <w:rsid w:val="00BD3E2B"/>
    <w:rsid w:val="00BF6A2D"/>
    <w:rsid w:val="00C43868"/>
    <w:rsid w:val="00C61F65"/>
    <w:rsid w:val="00C726E8"/>
    <w:rsid w:val="00C72B66"/>
    <w:rsid w:val="00CA190B"/>
    <w:rsid w:val="00CA32DC"/>
    <w:rsid w:val="00CD27AE"/>
    <w:rsid w:val="00CF66E8"/>
    <w:rsid w:val="00D44CDC"/>
    <w:rsid w:val="00D75A6D"/>
    <w:rsid w:val="00DA0BD9"/>
    <w:rsid w:val="00DD6D9F"/>
    <w:rsid w:val="00E11195"/>
    <w:rsid w:val="00E32191"/>
    <w:rsid w:val="00E60C26"/>
    <w:rsid w:val="00E7106A"/>
    <w:rsid w:val="00E86FB9"/>
    <w:rsid w:val="00E9292B"/>
    <w:rsid w:val="00E95644"/>
    <w:rsid w:val="00ED3B15"/>
    <w:rsid w:val="00ED4638"/>
    <w:rsid w:val="00ED6A1A"/>
    <w:rsid w:val="00EF315C"/>
    <w:rsid w:val="00EF6B45"/>
    <w:rsid w:val="00F62657"/>
    <w:rsid w:val="00F817A1"/>
    <w:rsid w:val="00F954E7"/>
    <w:rsid w:val="00FA68E3"/>
    <w:rsid w:val="00FC0786"/>
    <w:rsid w:val="00FD575A"/>
    <w:rsid w:val="00FE25E6"/>
    <w:rsid w:val="00FF0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10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218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180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greycolor">
    <w:name w:val="greycolor"/>
    <w:basedOn w:val="a0"/>
    <w:rsid w:val="0032180D"/>
  </w:style>
  <w:style w:type="paragraph" w:styleId="a3">
    <w:name w:val="List Paragraph"/>
    <w:aliases w:val="Bullet List,FooterText,numbered,Paragraphe de liste1,lp1,SL_Абзац списка,Содержание. 2 уровень"/>
    <w:basedOn w:val="a"/>
    <w:link w:val="a4"/>
    <w:uiPriority w:val="34"/>
    <w:qFormat/>
    <w:rsid w:val="008C3EB9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B82239"/>
    <w:pPr>
      <w:spacing w:before="100" w:beforeAutospacing="1" w:after="100" w:afterAutospacing="1"/>
    </w:pPr>
    <w:rPr>
      <w:rFonts w:eastAsia="Times New Roman"/>
    </w:rPr>
  </w:style>
  <w:style w:type="character" w:customStyle="1" w:styleId="a4">
    <w:name w:val="Абзац списка Знак"/>
    <w:aliases w:val="Bullet List Знак,FooterText Знак,numbered Знак,Paragraphe de liste1 Знак,lp1 Знак,SL_Абзац списка Знак,Содержание. 2 уровень Знак"/>
    <w:link w:val="a3"/>
    <w:uiPriority w:val="34"/>
    <w:locked/>
    <w:rsid w:val="002D358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5CEB2-744D-4B23-AA05-583A5CA09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Кутепова</dc:creator>
  <cp:keywords/>
  <dc:description/>
  <cp:lastModifiedBy>sherstneva</cp:lastModifiedBy>
  <cp:revision>27</cp:revision>
  <cp:lastPrinted>2024-09-12T09:56:00Z</cp:lastPrinted>
  <dcterms:created xsi:type="dcterms:W3CDTF">2024-09-12T09:51:00Z</dcterms:created>
  <dcterms:modified xsi:type="dcterms:W3CDTF">2025-10-22T04:29:00Z</dcterms:modified>
</cp:coreProperties>
</file>